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421DA" w14:textId="77777777" w:rsidR="007438D8" w:rsidRDefault="008D5491" w:rsidP="006A6CFA">
      <w:pPr>
        <w:pStyle w:val="Tytu"/>
        <w:tabs>
          <w:tab w:val="left" w:pos="2156"/>
          <w:tab w:val="left" w:pos="4704"/>
        </w:tabs>
        <w:ind w:left="0"/>
        <w:rPr>
          <w:b w:val="0"/>
          <w:i w:val="0"/>
          <w:sz w:val="20"/>
        </w:rPr>
      </w:pPr>
      <w:r>
        <w:rPr>
          <w:noProof/>
          <w:lang w:eastAsia="pl-PL"/>
        </w:rPr>
        <w:drawing>
          <wp:inline distT="0" distB="0" distL="0" distR="0" wp14:anchorId="27FAA210" wp14:editId="5528032C">
            <wp:extent cx="6124575" cy="6362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923" cy="67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93D">
        <w:rPr>
          <w:b w:val="0"/>
          <w:i w:val="0"/>
          <w:sz w:val="20"/>
        </w:rPr>
        <w:tab/>
      </w:r>
      <w:r w:rsidR="0006193D">
        <w:rPr>
          <w:b w:val="0"/>
          <w:i w:val="0"/>
          <w:position w:val="6"/>
          <w:sz w:val="20"/>
        </w:rPr>
        <w:tab/>
      </w: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6"/>
        <w:gridCol w:w="4510"/>
      </w:tblGrid>
      <w:tr w:rsidR="007438D8" w14:paraId="72F877E9" w14:textId="77777777" w:rsidTr="00AC2709">
        <w:trPr>
          <w:trHeight w:val="477"/>
        </w:trPr>
        <w:tc>
          <w:tcPr>
            <w:tcW w:w="9356" w:type="dxa"/>
            <w:gridSpan w:val="2"/>
            <w:shd w:val="clear" w:color="auto" w:fill="8DB3E2" w:themeFill="text2" w:themeFillTint="66"/>
            <w:vAlign w:val="center"/>
          </w:tcPr>
          <w:p w14:paraId="221DF97A" w14:textId="77777777" w:rsidR="008D5491" w:rsidRDefault="0006193D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PLAN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6A566C">
              <w:rPr>
                <w:b/>
                <w:sz w:val="18"/>
              </w:rPr>
              <w:t>REALIZACJI DZIAŁANIA</w:t>
            </w:r>
            <w:r w:rsidR="000E5C0C">
              <w:rPr>
                <w:b/>
                <w:sz w:val="18"/>
              </w:rPr>
              <w:t xml:space="preserve"> (PRD)</w:t>
            </w:r>
          </w:p>
        </w:tc>
      </w:tr>
      <w:tr w:rsidR="007438D8" w14:paraId="6E9F72B7" w14:textId="77777777" w:rsidTr="00CC0191">
        <w:trPr>
          <w:trHeight w:val="477"/>
        </w:trPr>
        <w:tc>
          <w:tcPr>
            <w:tcW w:w="4846" w:type="dxa"/>
            <w:shd w:val="clear" w:color="auto" w:fill="8DB3E2" w:themeFill="text2" w:themeFillTint="66"/>
          </w:tcPr>
          <w:p w14:paraId="411D277F" w14:textId="77777777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WERSJA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PLANU</w:t>
            </w:r>
            <w:r>
              <w:rPr>
                <w:b/>
                <w:spacing w:val="-1"/>
                <w:sz w:val="18"/>
              </w:rPr>
              <w:t xml:space="preserve"> REALIZACJI </w:t>
            </w:r>
            <w:r>
              <w:rPr>
                <w:b/>
                <w:spacing w:val="-2"/>
                <w:sz w:val="18"/>
              </w:rPr>
              <w:t>DZIAŁANIA</w:t>
            </w:r>
          </w:p>
        </w:tc>
        <w:tc>
          <w:tcPr>
            <w:tcW w:w="4510" w:type="dxa"/>
          </w:tcPr>
          <w:p w14:paraId="168104BD" w14:textId="17C470AE" w:rsidR="007438D8" w:rsidRDefault="00BC4C98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1/202</w:t>
            </w:r>
            <w:r w:rsidR="00F235D3">
              <w:rPr>
                <w:b/>
                <w:sz w:val="18"/>
              </w:rPr>
              <w:t>6</w:t>
            </w:r>
          </w:p>
        </w:tc>
      </w:tr>
    </w:tbl>
    <w:p w14:paraId="7C325904" w14:textId="77777777" w:rsidR="007438D8" w:rsidRPr="00CC0191" w:rsidRDefault="007438D8" w:rsidP="006A6CFA">
      <w:pPr>
        <w:rPr>
          <w:sz w:val="18"/>
        </w:rPr>
        <w:sectPr w:rsidR="007438D8" w:rsidRPr="00CC0191">
          <w:type w:val="continuous"/>
          <w:pgSz w:w="11910" w:h="16840"/>
          <w:pgMar w:top="1400" w:right="102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627"/>
        <w:gridCol w:w="223"/>
        <w:gridCol w:w="405"/>
        <w:gridCol w:w="21"/>
        <w:gridCol w:w="607"/>
        <w:gridCol w:w="527"/>
        <w:gridCol w:w="708"/>
        <w:gridCol w:w="649"/>
        <w:gridCol w:w="202"/>
        <w:gridCol w:w="431"/>
        <w:gridCol w:w="419"/>
        <w:gridCol w:w="209"/>
        <w:gridCol w:w="628"/>
        <w:gridCol w:w="14"/>
        <w:gridCol w:w="425"/>
        <w:gridCol w:w="189"/>
        <w:gridCol w:w="236"/>
        <w:gridCol w:w="392"/>
        <w:gridCol w:w="628"/>
      </w:tblGrid>
      <w:tr w:rsidR="007438D8" w14:paraId="03D7A698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8DB3E2" w:themeFill="text2" w:themeFillTint="66"/>
          </w:tcPr>
          <w:p w14:paraId="53ABE0B0" w14:textId="19DFBBAF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PODSTAWOWE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INFORMACJE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8A77CB">
              <w:rPr>
                <w:b/>
                <w:spacing w:val="-2"/>
                <w:sz w:val="18"/>
              </w:rPr>
              <w:t>NABORZE</w:t>
            </w:r>
          </w:p>
        </w:tc>
      </w:tr>
      <w:tr w:rsidR="007438D8" w14:paraId="2CE69F89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031EC2DB" w14:textId="77777777" w:rsidR="003D7446" w:rsidRPr="006A6CFA" w:rsidRDefault="0006193D" w:rsidP="006A6CFA">
            <w:pPr>
              <w:pStyle w:val="TableParagraph"/>
              <w:rPr>
                <w:sz w:val="18"/>
              </w:rPr>
            </w:pPr>
            <w:r w:rsidRPr="006A6CFA">
              <w:rPr>
                <w:sz w:val="18"/>
              </w:rPr>
              <w:t xml:space="preserve">1. </w:t>
            </w:r>
            <w:r w:rsidR="00CE40B6" w:rsidRPr="006A6CFA">
              <w:rPr>
                <w:sz w:val="18"/>
              </w:rPr>
              <w:t xml:space="preserve">Fundusz </w:t>
            </w:r>
          </w:p>
          <w:p w14:paraId="4E25F06C" w14:textId="77777777" w:rsidR="007438D8" w:rsidRDefault="007438D8" w:rsidP="006A6CFA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407DE44" w14:textId="032E6ACC" w:rsidR="007438D8" w:rsidRDefault="00BC4C98" w:rsidP="006A6CFA">
            <w:pPr>
              <w:pStyle w:val="TableParagraph"/>
              <w:rPr>
                <w:b/>
                <w:sz w:val="18"/>
              </w:rPr>
            </w:pPr>
            <w:r w:rsidRPr="00BC4C98">
              <w:rPr>
                <w:b/>
                <w:sz w:val="18"/>
              </w:rPr>
              <w:t>Europejski Fundusz Społeczny Plus</w:t>
            </w:r>
          </w:p>
        </w:tc>
      </w:tr>
      <w:tr w:rsidR="00CE40B6" w14:paraId="0A81284A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6831387" w14:textId="77777777" w:rsidR="00CE40B6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 Priorytet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D90E3D5" w14:textId="48D34917" w:rsidR="00CE40B6" w:rsidRPr="006A6CFA" w:rsidRDefault="00BC4C98" w:rsidP="006A6CFA">
            <w:pPr>
              <w:pStyle w:val="TableParagraph"/>
              <w:rPr>
                <w:b/>
                <w:sz w:val="18"/>
              </w:rPr>
            </w:pPr>
            <w:r w:rsidRPr="00BC4C98">
              <w:rPr>
                <w:b/>
                <w:sz w:val="18"/>
              </w:rPr>
              <w:t>6. Fundusze Europejskie na rzecz aktywnego Pomorza Zachodniego</w:t>
            </w:r>
          </w:p>
        </w:tc>
      </w:tr>
      <w:tr w:rsidR="007438D8" w14:paraId="6B0E0F79" w14:textId="77777777" w:rsidTr="00677AEC">
        <w:trPr>
          <w:trHeight w:val="952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69BD2C2" w14:textId="27B15803" w:rsidR="007438D8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  <w:r w:rsidR="0006193D">
              <w:rPr>
                <w:sz w:val="18"/>
              </w:rPr>
              <w:t xml:space="preserve">. </w:t>
            </w:r>
            <w:r w:rsidR="003D7446">
              <w:rPr>
                <w:sz w:val="18"/>
              </w:rPr>
              <w:t xml:space="preserve">Cel </w:t>
            </w:r>
            <w:r w:rsidR="003D7446" w:rsidRPr="006A6CFA">
              <w:rPr>
                <w:sz w:val="18"/>
              </w:rPr>
              <w:t>szczegółowy FEPZ 2021-2027</w:t>
            </w:r>
            <w:r w:rsidR="00004370" w:rsidRPr="006A6CFA">
              <w:rPr>
                <w:sz w:val="18"/>
              </w:rPr>
              <w:t>,</w:t>
            </w:r>
            <w:r w:rsidR="00A5538B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w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ramach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którego realizowane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 xml:space="preserve">będą </w:t>
            </w:r>
            <w:r w:rsidR="003D7446" w:rsidRPr="006A6CFA">
              <w:rPr>
                <w:sz w:val="18"/>
              </w:rPr>
              <w:t>projekty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5C329CF4" w14:textId="77777777" w:rsidR="00FE09F5" w:rsidRPr="00FE09F5" w:rsidRDefault="00FE09F5" w:rsidP="00FE09F5">
            <w:pPr>
              <w:pStyle w:val="TableParagraph"/>
              <w:rPr>
                <w:b/>
                <w:sz w:val="18"/>
              </w:rPr>
            </w:pPr>
            <w:r w:rsidRPr="00FE09F5">
              <w:rPr>
                <w:b/>
                <w:sz w:val="18"/>
              </w:rPr>
              <w:t>(k) Zwiększanie równego i szybkiego dostępu do dobrej jakości, trwałych i</w:t>
            </w:r>
          </w:p>
          <w:p w14:paraId="1CBC3042" w14:textId="77777777" w:rsidR="00FE09F5" w:rsidRPr="00FE09F5" w:rsidRDefault="00FE09F5" w:rsidP="00FE09F5">
            <w:pPr>
              <w:pStyle w:val="TableParagraph"/>
              <w:rPr>
                <w:b/>
                <w:sz w:val="18"/>
              </w:rPr>
            </w:pPr>
            <w:r w:rsidRPr="00FE09F5">
              <w:rPr>
                <w:b/>
                <w:sz w:val="18"/>
              </w:rPr>
              <w:t>przystępnych cenowo usług, w tym usług, które wspierają dostęp do mieszkań oraz</w:t>
            </w:r>
          </w:p>
          <w:p w14:paraId="7A9411DD" w14:textId="77777777" w:rsidR="00FE09F5" w:rsidRPr="00FE09F5" w:rsidRDefault="00FE09F5" w:rsidP="00FE09F5">
            <w:pPr>
              <w:pStyle w:val="TableParagraph"/>
              <w:rPr>
                <w:b/>
                <w:sz w:val="18"/>
              </w:rPr>
            </w:pPr>
            <w:r w:rsidRPr="00FE09F5">
              <w:rPr>
                <w:b/>
                <w:sz w:val="18"/>
              </w:rPr>
              <w:t>opieki skoncentrowanej na osobie, w tym opieki zdrowotnej; modernizacja systemów</w:t>
            </w:r>
          </w:p>
          <w:p w14:paraId="1D7E4CD7" w14:textId="77777777" w:rsidR="00FE09F5" w:rsidRPr="00FE09F5" w:rsidRDefault="00FE09F5" w:rsidP="00FE09F5">
            <w:pPr>
              <w:pStyle w:val="TableParagraph"/>
              <w:rPr>
                <w:b/>
                <w:sz w:val="18"/>
              </w:rPr>
            </w:pPr>
            <w:r w:rsidRPr="00FE09F5">
              <w:rPr>
                <w:b/>
                <w:sz w:val="18"/>
              </w:rPr>
              <w:t>ochrony socjalnej, w tym wspieranie dostępu do ochrony socjalnej, ze szczególnym</w:t>
            </w:r>
          </w:p>
          <w:p w14:paraId="115689D5" w14:textId="77777777" w:rsidR="00FE09F5" w:rsidRPr="00FE09F5" w:rsidRDefault="00FE09F5" w:rsidP="00FE09F5">
            <w:pPr>
              <w:pStyle w:val="TableParagraph"/>
              <w:rPr>
                <w:b/>
                <w:sz w:val="18"/>
              </w:rPr>
            </w:pPr>
            <w:r w:rsidRPr="00FE09F5">
              <w:rPr>
                <w:b/>
                <w:sz w:val="18"/>
              </w:rPr>
              <w:t>uwzględnieniem dzieci i grup w niekorzystnej sytuacji; poprawa dostępności, w tym dla</w:t>
            </w:r>
          </w:p>
          <w:p w14:paraId="3FF26CEC" w14:textId="77777777" w:rsidR="00FE09F5" w:rsidRPr="00FE09F5" w:rsidRDefault="00FE09F5" w:rsidP="00FE09F5">
            <w:pPr>
              <w:pStyle w:val="TableParagraph"/>
              <w:rPr>
                <w:b/>
                <w:sz w:val="18"/>
              </w:rPr>
            </w:pPr>
            <w:r w:rsidRPr="00FE09F5">
              <w:rPr>
                <w:b/>
                <w:sz w:val="18"/>
              </w:rPr>
              <w:t>osób z niepełnosprawnościami, skuteczności i odporności systemów ochrony zdrowia i</w:t>
            </w:r>
          </w:p>
          <w:p w14:paraId="32F1386A" w14:textId="52496A95" w:rsidR="00BC4C98" w:rsidRDefault="00FE09F5" w:rsidP="00FE09F5">
            <w:pPr>
              <w:pStyle w:val="TableParagraph"/>
              <w:rPr>
                <w:b/>
                <w:sz w:val="18"/>
              </w:rPr>
            </w:pPr>
            <w:r w:rsidRPr="00FE09F5">
              <w:rPr>
                <w:b/>
                <w:sz w:val="18"/>
              </w:rPr>
              <w:t>usług opieki długoterminowej</w:t>
            </w:r>
            <w:r w:rsidR="00BC4C98" w:rsidRPr="00BC4C98">
              <w:rPr>
                <w:b/>
                <w:sz w:val="18"/>
              </w:rPr>
              <w:tab/>
            </w:r>
          </w:p>
          <w:p w14:paraId="1BE7EA38" w14:textId="77777777" w:rsidR="007438D8" w:rsidRPr="00BC4C98" w:rsidRDefault="007438D8" w:rsidP="00BC4C98"/>
        </w:tc>
      </w:tr>
      <w:tr w:rsidR="00895D8A" w14:paraId="5A99C07A" w14:textId="77777777" w:rsidTr="006A6CFA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0E871590" w14:textId="17948EF0" w:rsidR="00895D8A" w:rsidDel="00F71AC1" w:rsidRDefault="003179C7" w:rsidP="006A6CFA">
            <w:pPr>
              <w:pStyle w:val="TableParagraph"/>
              <w:rPr>
                <w:rFonts w:ascii="Times New Roman"/>
                <w:sz w:val="20"/>
              </w:rPr>
            </w:pPr>
            <w:r w:rsidRPr="003179C7">
              <w:rPr>
                <w:sz w:val="18"/>
              </w:rPr>
              <w:t xml:space="preserve">4. </w:t>
            </w:r>
            <w:r w:rsidR="00895D8A" w:rsidRPr="003179C7">
              <w:rPr>
                <w:sz w:val="18"/>
              </w:rPr>
              <w:t>Działanie FEPZ 2021-2027</w:t>
            </w:r>
          </w:p>
        </w:tc>
        <w:tc>
          <w:tcPr>
            <w:tcW w:w="7540" w:type="dxa"/>
            <w:gridSpan w:val="19"/>
          </w:tcPr>
          <w:p w14:paraId="6F52E7F6" w14:textId="7DA9EAE9" w:rsidR="00BC4C98" w:rsidRDefault="00BC4C98" w:rsidP="006A6CFA">
            <w:pPr>
              <w:pStyle w:val="TableParagraph"/>
              <w:rPr>
                <w:b/>
                <w:sz w:val="18"/>
              </w:rPr>
            </w:pPr>
          </w:p>
          <w:p w14:paraId="7AA5EA72" w14:textId="27671C07" w:rsidR="00895D8A" w:rsidRPr="00BC4C98" w:rsidRDefault="00E85CA0" w:rsidP="00BC4C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85CA0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="00DC786C">
              <w:rPr>
                <w:rFonts w:ascii="Arial" w:hAnsi="Arial" w:cs="Arial"/>
                <w:b/>
                <w:sz w:val="18"/>
                <w:szCs w:val="18"/>
              </w:rPr>
              <w:t>18 Rozwój usług społecznych, w tym świadczonych w społeczności lokalnej</w:t>
            </w:r>
          </w:p>
        </w:tc>
      </w:tr>
      <w:tr w:rsidR="004E64C4" w14:paraId="63FD1319" w14:textId="77777777" w:rsidTr="006A6CFA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3F3A7CD2" w14:textId="5DF05FB0" w:rsidR="004E64C4" w:rsidRPr="003179C7" w:rsidRDefault="004E64C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5. Typ/typy </w:t>
            </w:r>
            <w:r>
              <w:rPr>
                <w:spacing w:val="-2"/>
                <w:sz w:val="18"/>
              </w:rPr>
              <w:t>projektów oraz uwarunkowania dotyczące naboru</w:t>
            </w:r>
          </w:p>
        </w:tc>
        <w:tc>
          <w:tcPr>
            <w:tcW w:w="7540" w:type="dxa"/>
            <w:gridSpan w:val="19"/>
          </w:tcPr>
          <w:p w14:paraId="41D358A9" w14:textId="086628B0" w:rsidR="004E64C4" w:rsidRDefault="00522C2B" w:rsidP="00FB421B">
            <w:pPr>
              <w:pStyle w:val="TableParagraph"/>
              <w:rPr>
                <w:b/>
                <w:sz w:val="18"/>
              </w:rPr>
            </w:pPr>
            <w:r w:rsidRPr="00522C2B">
              <w:rPr>
                <w:b/>
                <w:sz w:val="18"/>
              </w:rPr>
              <w:t>4. Wsparcie tworzenia i funkcjonowania mieszkań treningowych lub wspomaganych oraz innych rozwiązań łączących wsparcie społeczne i mieszkaniowe oraz rozwoju usług w nich świadczonych w zakresie m.in.:</w:t>
            </w:r>
            <w:r w:rsidRPr="00522C2B">
              <w:rPr>
                <w:b/>
                <w:sz w:val="18"/>
              </w:rPr>
              <w:br/>
              <w:t>a) pobytu osoby w mieszkaniu, w tym usługi opiekuńcze, asystenckie,</w:t>
            </w:r>
            <w:r w:rsidRPr="00522C2B">
              <w:rPr>
                <w:b/>
                <w:sz w:val="18"/>
              </w:rPr>
              <w:br/>
              <w:t xml:space="preserve">b) aktywności osoby w mieszkaniu, w tym trening samodzielności, praca socjalna, poradnictwo specjalistyczne, integracja osoby ze społecznością lokalną. </w:t>
            </w:r>
          </w:p>
        </w:tc>
      </w:tr>
      <w:tr w:rsidR="007244D9" w14:paraId="7A47D700" w14:textId="77777777" w:rsidTr="00AC2709">
        <w:trPr>
          <w:trHeight w:val="952"/>
        </w:trPr>
        <w:tc>
          <w:tcPr>
            <w:tcW w:w="1874" w:type="dxa"/>
            <w:shd w:val="clear" w:color="auto" w:fill="EAF1DD" w:themeFill="accent3" w:themeFillTint="33"/>
          </w:tcPr>
          <w:p w14:paraId="7D2FE47F" w14:textId="67D2AF49" w:rsidR="007244D9" w:rsidRDefault="004E64C4" w:rsidP="006A6CFA">
            <w:pPr>
              <w:pStyle w:val="TableParagraph"/>
              <w:rPr>
                <w:b/>
                <w:spacing w:val="-2"/>
                <w:sz w:val="20"/>
              </w:rPr>
            </w:pPr>
            <w:r>
              <w:rPr>
                <w:sz w:val="18"/>
              </w:rPr>
              <w:t>6</w:t>
            </w:r>
            <w:r w:rsidR="00BC14B8" w:rsidRPr="00CC0191">
              <w:rPr>
                <w:sz w:val="18"/>
              </w:rPr>
              <w:t xml:space="preserve">. </w:t>
            </w:r>
            <w:r w:rsidR="00CC0191" w:rsidRPr="00CC0191">
              <w:rPr>
                <w:sz w:val="18"/>
              </w:rPr>
              <w:t>Uzasadnienie realizacji naboru</w:t>
            </w:r>
            <w:r w:rsidR="00265968">
              <w:rPr>
                <w:sz w:val="18"/>
              </w:rPr>
              <w:t xml:space="preserve"> i</w:t>
            </w:r>
            <w:r w:rsidR="00CC0191" w:rsidRPr="00CC0191">
              <w:rPr>
                <w:sz w:val="18"/>
              </w:rPr>
              <w:t xml:space="preserve"> u</w:t>
            </w:r>
            <w:r w:rsidR="007244D9" w:rsidRPr="00CC0191">
              <w:rPr>
                <w:sz w:val="18"/>
              </w:rPr>
              <w:t>w</w:t>
            </w:r>
            <w:r w:rsidR="00BC14B8" w:rsidRPr="00CC0191">
              <w:rPr>
                <w:sz w:val="18"/>
              </w:rPr>
              <w:t>arunkowania</w:t>
            </w:r>
            <w:r w:rsidR="00CC0191" w:rsidRPr="00CC0191">
              <w:rPr>
                <w:sz w:val="18"/>
              </w:rPr>
              <w:t xml:space="preserve"> </w:t>
            </w:r>
            <w:r w:rsidR="00CC0191">
              <w:rPr>
                <w:sz w:val="18"/>
              </w:rPr>
              <w:t>wynikające z polityki rozwoju (diagnoza, priorytety)</w:t>
            </w:r>
          </w:p>
        </w:tc>
        <w:tc>
          <w:tcPr>
            <w:tcW w:w="7540" w:type="dxa"/>
            <w:gridSpan w:val="19"/>
            <w:shd w:val="clear" w:color="auto" w:fill="EAF1DD" w:themeFill="accent3" w:themeFillTint="33"/>
          </w:tcPr>
          <w:p w14:paraId="325F09C4" w14:textId="6D432E2D" w:rsidR="00014FF3" w:rsidRDefault="00014FF3" w:rsidP="00014F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Ogłoszenie i uruchomienie naboru na działania z zakresu zwiększania równego i szybkiego dostępu do dobrej jakości, trwałych i przystępnych cenowo usług, w tym usług, które wspierają dostęp do mieszkań oraz opieki skoncentrowanej na osobie, poprzez wsparcie tworzenia         i funkcjonowania mieszkań treningowych lub wspomaganych oraz innych rozwiązań łączących wsparcie społeczne i mieszkaniowe oraz rozwoju usług w nich świadczonych umożliwi realizację zapisów zawartych w strategicznych dokumentach europejskich, krajowych               i regionalnych.</w:t>
            </w:r>
          </w:p>
          <w:p w14:paraId="03066C23" w14:textId="77777777" w:rsidR="00014FF3" w:rsidRDefault="00014FF3" w:rsidP="00014FF3">
            <w:pPr>
              <w:pStyle w:val="TableParagraph"/>
              <w:rPr>
                <w:sz w:val="18"/>
              </w:rPr>
            </w:pPr>
          </w:p>
          <w:p w14:paraId="286F3C94" w14:textId="1662949F" w:rsidR="00014FF3" w:rsidRDefault="00014FF3" w:rsidP="00014F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Na szczeblu europejskim uruchomiony nabór koreluje z zapisami Konwencji ONZ o Prawach Osób Niepełnosprawnych, w myśl których realizacja przez osoby z niepełnosprawnościami dążenia do niezależnego życia, funkcjonowania w społeczeństwie na równych prawach           z innymi osobami, sprawowania kontroli nad swoim życiem, podejmowania decyzji                    i dokonywania autonomicznych wyborów możliwa jest jedynie przy zapewnieniu  im odpowiednich warunków mieszkaniowych oraz szerokiego „wachlarza” usług świadczonych zarówno w zakresie samego pobytu danej osoby w mieszkaniu, jak i w zakresie realizowanej w nim przez nią aktywności.</w:t>
            </w:r>
          </w:p>
          <w:p w14:paraId="4E73C6A5" w14:textId="77777777" w:rsidR="00014FF3" w:rsidRDefault="00014FF3" w:rsidP="00014FF3">
            <w:pPr>
              <w:pStyle w:val="TableParagraph"/>
              <w:rPr>
                <w:sz w:val="18"/>
              </w:rPr>
            </w:pPr>
          </w:p>
          <w:p w14:paraId="4A98805B" w14:textId="5EEC5979" w:rsidR="00014FF3" w:rsidRDefault="00014FF3" w:rsidP="00014F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Na poziomie krajowym nabór wpisuje się w założenia i rekomendacje ujęte w „Strategii Rozwoju Usług Społecznych - polityce publicznej do roku 2030 (z perspektywą do 2035 r.)”,   w szczególności tych dotyczących wspierania osób o szczególnych potrzebach doświadczających trudności w codziennym funkcjonowaniu, ze szczególnym uwzględnieniem dzieci i grup w niekorzystnej sytuacji, osób z niepełnosprawnościami a także osób wymagających dedykowanego im wsparcia w postaci usług opiekuńczych, usług asystenckich i treningów samodzielności.</w:t>
            </w:r>
          </w:p>
          <w:p w14:paraId="578109C9" w14:textId="77777777" w:rsidR="00014FF3" w:rsidRDefault="00014FF3" w:rsidP="00014FF3">
            <w:pPr>
              <w:pStyle w:val="TableParagraph"/>
              <w:rPr>
                <w:sz w:val="18"/>
              </w:rPr>
            </w:pPr>
          </w:p>
          <w:p w14:paraId="0C613EFC" w14:textId="77777777" w:rsidR="00014FF3" w:rsidRDefault="00014FF3" w:rsidP="00014FF3">
            <w:pPr>
              <w:pStyle w:val="TableParagraph"/>
              <w:rPr>
                <w:sz w:val="18"/>
              </w:rPr>
            </w:pPr>
          </w:p>
          <w:p w14:paraId="09BA10A8" w14:textId="6C769D54" w:rsidR="00014FF3" w:rsidRDefault="00014FF3" w:rsidP="00014F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Na poziomie regionalnym przewidywany do ogłoszenia nabór  umożliwi podejmowanie wyzwań wynikających z założeń Strategii Rozwoju Województwa Zachodniopomorskiego     do roku 2030, w szczególności w Celu Strategicznym „Otwarta społeczność Świadomi mieszkańcy i zaangażowane społeczności - otwarte i przygotowane na wyzwania przyszłości   -  1.2 „Włączenie społeczne i zapewnienie szans rozwojowych wszystkim mieszkańcom regionu”. </w:t>
            </w:r>
          </w:p>
          <w:p w14:paraId="0887F1D9" w14:textId="1849AE42" w:rsidR="00014FF3" w:rsidRDefault="00014FF3" w:rsidP="00014FF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Ponadto zgodny jest z przedstawionym w „Polityce kapitału i spójności społecznej Województwa Zachodniopomorskiego” Celem głównym nr 2: „Włączenie społeczne                  i zapewnienie szans rozwojowych wszystkich mieszkańcom regionu”, w zakresie kreowania lokalnych polityk rozwoju usług społecznych i mieszkalnictwa, zapewnienia mieszkańcom dostępu do usług publicznych i lokalnej infrastruktury o odpowiednim standardzie, przeciwdziałania wykluczeniu społecznemu i reintegrowania społecznego jednostek i całych grup, a także ze sformułowanymi w Regionalnym Planie Rozwoju Usług Społecznych               i </w:t>
            </w:r>
            <w:proofErr w:type="spellStart"/>
            <w:r>
              <w:rPr>
                <w:sz w:val="18"/>
              </w:rPr>
              <w:t>Deinstytucjonalizacji</w:t>
            </w:r>
            <w:proofErr w:type="spellEnd"/>
            <w:r>
              <w:rPr>
                <w:sz w:val="18"/>
              </w:rPr>
              <w:t xml:space="preserve"> Celami Głównymi, w tym z Celem 1: Modelowanie sieci usług społecznych w regionie, celem zapewnienia wszystkim mieszkańcom województwa równego dostępu do usług. </w:t>
            </w:r>
          </w:p>
          <w:p w14:paraId="5DAEC86E" w14:textId="154C157B" w:rsidR="00185E83" w:rsidRDefault="00185E83" w:rsidP="00014FF3">
            <w:pPr>
              <w:pStyle w:val="TableParagraph"/>
              <w:rPr>
                <w:sz w:val="18"/>
              </w:rPr>
            </w:pPr>
          </w:p>
          <w:p w14:paraId="22E0CA48" w14:textId="1141BDCA" w:rsidR="00185E83" w:rsidRDefault="00185E83" w:rsidP="00014FF3">
            <w:pPr>
              <w:pStyle w:val="TableParagraph"/>
              <w:rPr>
                <w:sz w:val="18"/>
              </w:rPr>
            </w:pPr>
            <w:r w:rsidRPr="00185E83">
              <w:rPr>
                <w:sz w:val="18"/>
              </w:rPr>
              <w:t>W roku oceny (</w:t>
            </w:r>
            <w:r>
              <w:rPr>
                <w:sz w:val="18"/>
              </w:rPr>
              <w:t xml:space="preserve">Ocena Zasobów Pomocy Społecznej za rok </w:t>
            </w:r>
            <w:r w:rsidRPr="00185E83">
              <w:rPr>
                <w:sz w:val="18"/>
              </w:rPr>
              <w:t>2024) w województwie zachodniopomorskim działało 97 mieszkań treningowych - w tym: 58 mieszkań treningowych o zasięgu gminnym, 18 mieszkań treningowych prowadzonych przez inne podmioty na zlecenie gminy, 19 mieszkań treningowych prowadzonych przez powiat, 2 mieszkania treningowe o zasięgu powiatowym prowadzone przez inne podmioty na zlecenie powiatu. Liczba miejsc ogółem w tych placówkach wynosiła 360 miejsc, a skorzystało z nich 404 osób. Natomiast w 2023 r., w województwie zachodniopomorskim prowadzono łącznie 88 mieszkań treningowych i wspomaganych. Liczba miejsc ogółem w tych placówkach wynosiła 357, a korzystało z nich 366 osób (w 2022 r. odpowiednio 356 i 381).</w:t>
            </w:r>
          </w:p>
          <w:p w14:paraId="315DE5DB" w14:textId="1A648CC0" w:rsidR="00AC2709" w:rsidRDefault="00AC2709" w:rsidP="00FB421B">
            <w:pPr>
              <w:pStyle w:val="TableParagraph"/>
              <w:rPr>
                <w:b/>
                <w:sz w:val="18"/>
              </w:rPr>
            </w:pPr>
          </w:p>
        </w:tc>
      </w:tr>
      <w:tr w:rsidR="00CC0191" w14:paraId="44567271" w14:textId="77777777" w:rsidTr="006A6CFA">
        <w:trPr>
          <w:trHeight w:val="477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3101D4A" w14:textId="189B787C" w:rsidR="00CC0191" w:rsidRDefault="004E64C4" w:rsidP="006A6CFA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lastRenderedPageBreak/>
              <w:t>7</w:t>
            </w:r>
            <w:r w:rsidR="00CC0191">
              <w:rPr>
                <w:sz w:val="18"/>
              </w:rPr>
              <w:t>.</w:t>
            </w:r>
            <w:r w:rsidR="00CC0191" w:rsidRPr="006A6CFA">
              <w:rPr>
                <w:sz w:val="18"/>
              </w:rPr>
              <w:t xml:space="preserve"> </w:t>
            </w:r>
            <w:r w:rsidR="00CC0191">
              <w:rPr>
                <w:sz w:val="18"/>
              </w:rPr>
              <w:t xml:space="preserve"> Planowany</w:t>
            </w:r>
            <w:r w:rsidR="00CC0191" w:rsidRPr="006A6CFA">
              <w:rPr>
                <w:sz w:val="18"/>
              </w:rPr>
              <w:t xml:space="preserve"> kwartał</w:t>
            </w:r>
          </w:p>
          <w:p w14:paraId="1574946A" w14:textId="3C4056CE" w:rsidR="00CC0191" w:rsidRDefault="00CC0191" w:rsidP="006A6CFA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t>ogłoszenia</w:t>
            </w:r>
            <w:r w:rsidRPr="006A6CFA">
              <w:rPr>
                <w:sz w:val="18"/>
              </w:rPr>
              <w:t xml:space="preserve"> naboru</w:t>
            </w:r>
          </w:p>
        </w:tc>
        <w:tc>
          <w:tcPr>
            <w:tcW w:w="1276" w:type="dxa"/>
            <w:gridSpan w:val="4"/>
            <w:tcBorders>
              <w:left w:val="single" w:sz="6" w:space="0" w:color="000000"/>
            </w:tcBorders>
          </w:tcPr>
          <w:p w14:paraId="00127545" w14:textId="66237D81" w:rsidR="00CC0191" w:rsidRDefault="00F235D3" w:rsidP="00DC73E7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34" w:type="dxa"/>
            <w:gridSpan w:val="2"/>
            <w:shd w:val="clear" w:color="auto" w:fill="C6D9F1" w:themeFill="text2" w:themeFillTint="33"/>
          </w:tcPr>
          <w:p w14:paraId="5F297AAF" w14:textId="77777777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</w:t>
            </w:r>
          </w:p>
        </w:tc>
        <w:tc>
          <w:tcPr>
            <w:tcW w:w="708" w:type="dxa"/>
          </w:tcPr>
          <w:p w14:paraId="55546244" w14:textId="77777777" w:rsidR="00CC0191" w:rsidRDefault="00CC0191" w:rsidP="006A6CF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gridSpan w:val="2"/>
            <w:shd w:val="clear" w:color="auto" w:fill="C6D9F1" w:themeFill="text2" w:themeFillTint="33"/>
          </w:tcPr>
          <w:p w14:paraId="214AB840" w14:textId="77777777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</w:t>
            </w:r>
          </w:p>
        </w:tc>
        <w:tc>
          <w:tcPr>
            <w:tcW w:w="850" w:type="dxa"/>
            <w:gridSpan w:val="2"/>
          </w:tcPr>
          <w:p w14:paraId="4A8B3828" w14:textId="3737AF23" w:rsidR="00CC0191" w:rsidRDefault="00CC0191" w:rsidP="006A6CF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gridSpan w:val="3"/>
            <w:shd w:val="clear" w:color="auto" w:fill="C6D9F1" w:themeFill="text2" w:themeFillTint="33"/>
          </w:tcPr>
          <w:p w14:paraId="59F62641" w14:textId="77777777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III</w:t>
            </w:r>
          </w:p>
        </w:tc>
        <w:tc>
          <w:tcPr>
            <w:tcW w:w="850" w:type="dxa"/>
            <w:gridSpan w:val="3"/>
          </w:tcPr>
          <w:p w14:paraId="53266FA4" w14:textId="77777777" w:rsidR="00CC0191" w:rsidRDefault="00CC0191" w:rsidP="006A6CFA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020" w:type="dxa"/>
            <w:gridSpan w:val="2"/>
            <w:shd w:val="clear" w:color="auto" w:fill="C6D9F1" w:themeFill="text2" w:themeFillTint="33"/>
          </w:tcPr>
          <w:p w14:paraId="02D51A16" w14:textId="233B17B5" w:rsidR="00CC0191" w:rsidRDefault="00CC0191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IV</w:t>
            </w:r>
          </w:p>
        </w:tc>
      </w:tr>
      <w:tr w:rsidR="00895D8A" w14:paraId="60A4CB7E" w14:textId="77777777" w:rsidTr="00677AEC">
        <w:trPr>
          <w:trHeight w:val="237"/>
        </w:trPr>
        <w:tc>
          <w:tcPr>
            <w:tcW w:w="1874" w:type="dxa"/>
            <w:vMerge w:val="restart"/>
            <w:shd w:val="clear" w:color="auto" w:fill="C6D9F1" w:themeFill="text2" w:themeFillTint="33"/>
          </w:tcPr>
          <w:p w14:paraId="43713896" w14:textId="1F69F548" w:rsidR="00895D8A" w:rsidRDefault="004E64C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  <w:r w:rsidR="00895D8A">
              <w:rPr>
                <w:sz w:val="18"/>
              </w:rPr>
              <w:t xml:space="preserve">. Planowany </w:t>
            </w:r>
            <w:r w:rsidR="00895D8A">
              <w:rPr>
                <w:spacing w:val="-2"/>
                <w:sz w:val="18"/>
              </w:rPr>
              <w:t xml:space="preserve">miesiąc rozpoczęcia </w:t>
            </w:r>
            <w:r w:rsidR="00895D8A">
              <w:rPr>
                <w:sz w:val="18"/>
              </w:rPr>
              <w:t>naboru</w:t>
            </w:r>
            <w:r w:rsidR="00895D8A">
              <w:rPr>
                <w:spacing w:val="-2"/>
                <w:sz w:val="18"/>
              </w:rPr>
              <w:t xml:space="preserve"> wniosków</w:t>
            </w:r>
          </w:p>
          <w:p w14:paraId="6994B3AC" w14:textId="77777777" w:rsidR="00895D8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o </w:t>
            </w:r>
            <w:r>
              <w:rPr>
                <w:spacing w:val="-2"/>
                <w:sz w:val="18"/>
              </w:rPr>
              <w:t>dofinansowanie</w:t>
            </w:r>
          </w:p>
        </w:tc>
        <w:tc>
          <w:tcPr>
            <w:tcW w:w="627" w:type="dxa"/>
            <w:shd w:val="clear" w:color="auto" w:fill="C6D9F1" w:themeFill="text2" w:themeFillTint="33"/>
          </w:tcPr>
          <w:p w14:paraId="08BDBDE1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722A25E5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5FCB521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14:paraId="5ABDA567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14:paraId="387F4845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649" w:type="dxa"/>
            <w:shd w:val="clear" w:color="auto" w:fill="C6D9F1" w:themeFill="text2" w:themeFillTint="33"/>
          </w:tcPr>
          <w:p w14:paraId="06044F78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633" w:type="dxa"/>
            <w:gridSpan w:val="2"/>
            <w:shd w:val="clear" w:color="auto" w:fill="C6D9F1" w:themeFill="text2" w:themeFillTint="33"/>
          </w:tcPr>
          <w:p w14:paraId="6E695E3F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B5184CE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6160BEA8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628" w:type="dxa"/>
            <w:gridSpan w:val="3"/>
            <w:shd w:val="clear" w:color="auto" w:fill="C6D9F1" w:themeFill="text2" w:themeFillTint="33"/>
          </w:tcPr>
          <w:p w14:paraId="577F1B7B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424E1F77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4A19F3A5" w14:textId="77777777" w:rsidR="00895D8A" w:rsidRDefault="00895D8A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</w:tr>
      <w:tr w:rsidR="00895D8A" w14:paraId="19745760" w14:textId="77777777" w:rsidTr="00677AEC">
        <w:trPr>
          <w:trHeight w:val="947"/>
        </w:trPr>
        <w:tc>
          <w:tcPr>
            <w:tcW w:w="1874" w:type="dxa"/>
            <w:vMerge/>
            <w:tcBorders>
              <w:top w:val="nil"/>
            </w:tcBorders>
            <w:shd w:val="clear" w:color="auto" w:fill="C6D9F1" w:themeFill="text2" w:themeFillTint="33"/>
          </w:tcPr>
          <w:p w14:paraId="2D1F96B6" w14:textId="77777777" w:rsidR="00895D8A" w:rsidRDefault="00895D8A" w:rsidP="006A6CFA">
            <w:pPr>
              <w:rPr>
                <w:sz w:val="2"/>
                <w:szCs w:val="2"/>
              </w:rPr>
            </w:pPr>
          </w:p>
        </w:tc>
        <w:tc>
          <w:tcPr>
            <w:tcW w:w="627" w:type="dxa"/>
          </w:tcPr>
          <w:p w14:paraId="2FE59A36" w14:textId="6E70B336" w:rsidR="00895D8A" w:rsidRDefault="00895D8A" w:rsidP="00DC73E7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628" w:type="dxa"/>
            <w:gridSpan w:val="2"/>
          </w:tcPr>
          <w:p w14:paraId="1659D825" w14:textId="7A92A3D6" w:rsidR="00895D8A" w:rsidRPr="00F235D3" w:rsidRDefault="00F235D3" w:rsidP="000445A4">
            <w:pPr>
              <w:pStyle w:val="TableParagraph"/>
              <w:jc w:val="center"/>
              <w:rPr>
                <w:sz w:val="18"/>
              </w:rPr>
            </w:pPr>
            <w:r w:rsidRPr="00F235D3">
              <w:rPr>
                <w:sz w:val="18"/>
              </w:rPr>
              <w:t>X</w:t>
            </w:r>
          </w:p>
        </w:tc>
        <w:tc>
          <w:tcPr>
            <w:tcW w:w="628" w:type="dxa"/>
            <w:gridSpan w:val="2"/>
          </w:tcPr>
          <w:p w14:paraId="0FC5C4B5" w14:textId="0DFFF612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527" w:type="dxa"/>
          </w:tcPr>
          <w:p w14:paraId="31180F40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708" w:type="dxa"/>
          </w:tcPr>
          <w:p w14:paraId="030DC646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49" w:type="dxa"/>
          </w:tcPr>
          <w:p w14:paraId="427C0B80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33" w:type="dxa"/>
            <w:gridSpan w:val="2"/>
          </w:tcPr>
          <w:p w14:paraId="2BD1FD74" w14:textId="41A5E562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31F50E5A" w14:textId="5C20117A" w:rsidR="00895D8A" w:rsidRDefault="00895D8A" w:rsidP="00704C3B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</w:tcPr>
          <w:p w14:paraId="213469EA" w14:textId="6CE7C3B6" w:rsidR="00895D8A" w:rsidRDefault="00895D8A" w:rsidP="00E3557E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3"/>
          </w:tcPr>
          <w:p w14:paraId="72CFF9F7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2FB56F45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</w:tcPr>
          <w:p w14:paraId="5E7A6B54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895D8A" w14:paraId="40586613" w14:textId="77777777" w:rsidTr="00677AEC">
        <w:trPr>
          <w:trHeight w:val="715"/>
        </w:trPr>
        <w:tc>
          <w:tcPr>
            <w:tcW w:w="1874" w:type="dxa"/>
            <w:shd w:val="clear" w:color="auto" w:fill="C6D9F1" w:themeFill="text2" w:themeFillTint="33"/>
          </w:tcPr>
          <w:p w14:paraId="1F48B9E5" w14:textId="3EF38287" w:rsidR="00895D8A" w:rsidRDefault="004E64C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  <w:r w:rsidR="00895D8A">
              <w:rPr>
                <w:sz w:val="18"/>
              </w:rPr>
              <w:t>. Planowana alokacja</w:t>
            </w:r>
            <w:r w:rsidR="00895D8A">
              <w:rPr>
                <w:spacing w:val="-13"/>
                <w:sz w:val="18"/>
              </w:rPr>
              <w:t xml:space="preserve"> </w:t>
            </w:r>
            <w:r w:rsidR="00895D8A">
              <w:rPr>
                <w:sz w:val="18"/>
              </w:rPr>
              <w:t>(PLN)</w:t>
            </w:r>
          </w:p>
        </w:tc>
        <w:tc>
          <w:tcPr>
            <w:tcW w:w="7540" w:type="dxa"/>
            <w:gridSpan w:val="19"/>
          </w:tcPr>
          <w:p w14:paraId="44104CA0" w14:textId="288E6D02" w:rsidR="00895D8A" w:rsidRPr="007D5839" w:rsidRDefault="00F235D3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11 176 470,59 zł</w:t>
            </w:r>
          </w:p>
        </w:tc>
      </w:tr>
      <w:tr w:rsidR="00895D8A" w14:paraId="25E8373E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C6D9F1" w:themeFill="text2" w:themeFillTint="33"/>
          </w:tcPr>
          <w:p w14:paraId="1A50B97A" w14:textId="1EE357CD" w:rsidR="00895D8A" w:rsidRDefault="004E64C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</w:t>
            </w:r>
            <w:r w:rsidR="00895D8A">
              <w:rPr>
                <w:sz w:val="18"/>
              </w:rPr>
              <w:t>.</w:t>
            </w:r>
            <w:r w:rsidR="00895D8A">
              <w:rPr>
                <w:spacing w:val="-2"/>
                <w:sz w:val="18"/>
              </w:rPr>
              <w:t xml:space="preserve"> </w:t>
            </w:r>
            <w:r w:rsidR="00895D8A">
              <w:rPr>
                <w:sz w:val="18"/>
              </w:rPr>
              <w:t>Wymagany</w:t>
            </w:r>
            <w:r w:rsidR="00895D8A">
              <w:rPr>
                <w:spacing w:val="-4"/>
                <w:sz w:val="18"/>
              </w:rPr>
              <w:t xml:space="preserve"> </w:t>
            </w:r>
            <w:r w:rsidR="00895D8A">
              <w:rPr>
                <w:sz w:val="18"/>
              </w:rPr>
              <w:t>wkład</w:t>
            </w:r>
            <w:r w:rsidR="00895D8A">
              <w:rPr>
                <w:spacing w:val="-2"/>
                <w:sz w:val="18"/>
              </w:rPr>
              <w:t xml:space="preserve"> </w:t>
            </w:r>
            <w:r w:rsidR="00895D8A">
              <w:rPr>
                <w:sz w:val="18"/>
              </w:rPr>
              <w:t>własny</w:t>
            </w:r>
            <w:r w:rsidR="00895D8A">
              <w:rPr>
                <w:spacing w:val="1"/>
                <w:sz w:val="18"/>
              </w:rPr>
              <w:t xml:space="preserve"> </w:t>
            </w:r>
            <w:r w:rsidR="00895D8A">
              <w:rPr>
                <w:spacing w:val="-2"/>
                <w:sz w:val="18"/>
              </w:rPr>
              <w:t>beneficjenta</w:t>
            </w:r>
          </w:p>
        </w:tc>
      </w:tr>
      <w:tr w:rsidR="00895D8A" w14:paraId="6CE7D9EE" w14:textId="77777777" w:rsidTr="00677AEC">
        <w:trPr>
          <w:trHeight w:val="9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89C08A8" w14:textId="77777777" w:rsidR="00895D8A" w:rsidRPr="00CE40B6" w:rsidRDefault="00895D8A" w:rsidP="00A5538B">
            <w:pPr>
              <w:pStyle w:val="TableParagraph"/>
              <w:jc w:val="center"/>
              <w:rPr>
                <w:sz w:val="18"/>
              </w:rPr>
            </w:pPr>
            <w:r w:rsidRPr="00CE40B6">
              <w:rPr>
                <w:spacing w:val="-5"/>
                <w:sz w:val="18"/>
              </w:rPr>
              <w:t>TAK</w:t>
            </w:r>
          </w:p>
        </w:tc>
        <w:tc>
          <w:tcPr>
            <w:tcW w:w="850" w:type="dxa"/>
            <w:gridSpan w:val="2"/>
            <w:tcBorders>
              <w:left w:val="single" w:sz="6" w:space="0" w:color="000000"/>
            </w:tcBorders>
          </w:tcPr>
          <w:p w14:paraId="75050BA4" w14:textId="5915FB5B" w:rsidR="00895D8A" w:rsidRPr="00CE40B6" w:rsidRDefault="00AF7D11" w:rsidP="00A5538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560" w:type="dxa"/>
            <w:gridSpan w:val="4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D9C8105" w14:textId="77777777" w:rsidR="00895D8A" w:rsidRPr="00CE40B6" w:rsidRDefault="00895D8A" w:rsidP="00A5538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E63AC">
              <w:rPr>
                <w:spacing w:val="-5"/>
                <w:sz w:val="18"/>
              </w:rPr>
              <w:t>NIE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580E9321" w14:textId="77777777" w:rsidR="00895D8A" w:rsidRDefault="00895D8A" w:rsidP="006A6CF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2977" w:type="dxa"/>
            <w:gridSpan w:val="8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422F2B8F" w14:textId="77777777" w:rsidR="00895D8A" w:rsidRDefault="00895D8A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Minimalny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udział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wkładu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własnego w finansowaniu wydatków kwalifikowalnych projektu</w:t>
            </w:r>
          </w:p>
        </w:tc>
        <w:tc>
          <w:tcPr>
            <w:tcW w:w="1445" w:type="dxa"/>
            <w:gridSpan w:val="4"/>
            <w:tcBorders>
              <w:left w:val="single" w:sz="6" w:space="0" w:color="000000"/>
            </w:tcBorders>
          </w:tcPr>
          <w:p w14:paraId="26A6ED3C" w14:textId="56F7C37F" w:rsidR="00895D8A" w:rsidRDefault="00AF7D11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5%</w:t>
            </w:r>
          </w:p>
        </w:tc>
      </w:tr>
      <w:tr w:rsidR="00895D8A" w14:paraId="3DBD3937" w14:textId="77777777" w:rsidTr="00677AEC">
        <w:trPr>
          <w:trHeight w:val="85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15A07613" w14:textId="12AC1663" w:rsidR="00895D8A" w:rsidRDefault="006A6CFA" w:rsidP="006A6CF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</w:t>
            </w:r>
            <w:r w:rsidR="004E64C4">
              <w:rPr>
                <w:sz w:val="18"/>
              </w:rPr>
              <w:t>1</w:t>
            </w:r>
            <w:r w:rsidR="00895D8A" w:rsidRPr="00CE40B6">
              <w:rPr>
                <w:sz w:val="18"/>
              </w:rPr>
              <w:t>.</w:t>
            </w:r>
            <w:r w:rsidR="00895D8A">
              <w:rPr>
                <w:sz w:val="18"/>
              </w:rPr>
              <w:t xml:space="preserve"> Poziom cross-</w:t>
            </w:r>
            <w:proofErr w:type="spellStart"/>
            <w:r w:rsidR="00895D8A">
              <w:rPr>
                <w:sz w:val="18"/>
              </w:rPr>
              <w:t>financingu</w:t>
            </w:r>
            <w:proofErr w:type="spellEnd"/>
            <w:r w:rsidR="00895D8A">
              <w:rPr>
                <w:sz w:val="18"/>
              </w:rPr>
              <w:t xml:space="preserve"> (jeśli dotyczy)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47DE7F0F" w14:textId="1B111C45" w:rsidR="00895D8A" w:rsidRDefault="007D5839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AF7D11">
              <w:rPr>
                <w:sz w:val="18"/>
              </w:rPr>
              <w:t>20%</w:t>
            </w:r>
          </w:p>
        </w:tc>
      </w:tr>
      <w:tr w:rsidR="00895D8A" w14:paraId="498E43A1" w14:textId="77777777" w:rsidTr="00AC2709">
        <w:trPr>
          <w:trHeight w:val="98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9BE665A" w14:textId="333FFAAE" w:rsidR="00895D8A" w:rsidRDefault="00895D8A" w:rsidP="006A6CF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</w:t>
            </w:r>
            <w:r w:rsidR="006A6CFA">
              <w:rPr>
                <w:sz w:val="18"/>
              </w:rPr>
              <w:t>2</w:t>
            </w:r>
            <w:r w:rsidRPr="00CE40B6">
              <w:rPr>
                <w:sz w:val="18"/>
              </w:rPr>
              <w:t>.</w:t>
            </w:r>
            <w:r>
              <w:rPr>
                <w:sz w:val="18"/>
              </w:rPr>
              <w:t xml:space="preserve">Typ </w:t>
            </w:r>
            <w:r w:rsidR="00CC0191">
              <w:rPr>
                <w:sz w:val="18"/>
              </w:rPr>
              <w:t>Beneficjenta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8694525" w14:textId="7E566365" w:rsidR="00895D8A" w:rsidRPr="00E3557E" w:rsidRDefault="00AF7D11" w:rsidP="00FB421B">
            <w:pPr>
              <w:pStyle w:val="TableParagraph"/>
              <w:rPr>
                <w:sz w:val="18"/>
                <w:szCs w:val="18"/>
              </w:rPr>
            </w:pPr>
            <w:r w:rsidRPr="00AF7D11">
              <w:rPr>
                <w:sz w:val="18"/>
                <w:szCs w:val="18"/>
              </w:rPr>
              <w:t>JST</w:t>
            </w:r>
            <w:r w:rsidR="00A6442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AF7D11">
              <w:rPr>
                <w:sz w:val="18"/>
                <w:szCs w:val="18"/>
              </w:rPr>
              <w:t>ich związki, porozumienia, stowarzyszenia, jednostki organizacyjne JST</w:t>
            </w:r>
            <w:r>
              <w:rPr>
                <w:sz w:val="18"/>
                <w:szCs w:val="18"/>
              </w:rPr>
              <w:t>;</w:t>
            </w:r>
            <w:r w:rsidR="00A6442C">
              <w:rPr>
                <w:sz w:val="18"/>
                <w:szCs w:val="18"/>
              </w:rPr>
              <w:t xml:space="preserve"> </w:t>
            </w:r>
            <w:r w:rsidRPr="00AF7D11">
              <w:rPr>
                <w:sz w:val="18"/>
                <w:szCs w:val="18"/>
              </w:rPr>
              <w:t>organizacje społeczeństwa obywatelskiego i podmioty ekonomii społecznej prowadzące działalność statutową lub gospodarczą w obszarze usług społecznych użyteczności publicznej</w:t>
            </w:r>
            <w:r>
              <w:rPr>
                <w:sz w:val="18"/>
                <w:szCs w:val="18"/>
              </w:rPr>
              <w:t>;</w:t>
            </w:r>
            <w:r w:rsidRPr="00AF7D11">
              <w:rPr>
                <w:sz w:val="18"/>
                <w:szCs w:val="18"/>
              </w:rPr>
              <w:t xml:space="preserve"> podmioty wymienione w art. 3 ust. 3 ustawy z dnia 24 kwietnia 2003 r. o działalności pożytku publicznego i o wolontariacie statutowo świadczące usługi na rzecz osób zagrożonych ubóstwem lub wykluczeniem społecznym.</w:t>
            </w:r>
          </w:p>
        </w:tc>
      </w:tr>
      <w:tr w:rsidR="00895D8A" w14:paraId="3A320203" w14:textId="77777777" w:rsidTr="00677AEC">
        <w:trPr>
          <w:trHeight w:val="130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71C55140" w14:textId="349FE64A" w:rsidR="00895D8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  <w:r w:rsidR="004C0F07">
              <w:rPr>
                <w:sz w:val="18"/>
              </w:rPr>
              <w:t>3</w:t>
            </w:r>
            <w:r>
              <w:rPr>
                <w:sz w:val="18"/>
              </w:rPr>
              <w:t>. Czy w ramach naboru będą wspierane projekty realizowane  w partnerstwie?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9CAF551" w14:textId="2791D3ED" w:rsidR="00895D8A" w:rsidRDefault="00A6442C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TAK</w:t>
            </w:r>
          </w:p>
        </w:tc>
      </w:tr>
    </w:tbl>
    <w:p w14:paraId="15CB1979" w14:textId="77777777" w:rsidR="00265968" w:rsidRDefault="00265968"/>
    <w:p w14:paraId="603CBB43" w14:textId="77777777" w:rsidR="00265968" w:rsidRDefault="00265968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895D8A" w14:paraId="4DBC0808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8DB3E2" w:themeFill="text2" w:themeFillTint="66"/>
          </w:tcPr>
          <w:p w14:paraId="6B3790D4" w14:textId="6EE38F4E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II. ZAKŁADANE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EFEKTY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NABORU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WYRAŻONE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WSKAŹNIKAMI</w:t>
            </w:r>
          </w:p>
        </w:tc>
      </w:tr>
      <w:tr w:rsidR="00895D8A" w14:paraId="568DA0F5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418CEDDA" w14:textId="135EE8F3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WSKAŹNIKI </w:t>
            </w:r>
            <w:r w:rsidRPr="00677AEC">
              <w:rPr>
                <w:b/>
                <w:spacing w:val="-2"/>
                <w:sz w:val="18"/>
                <w:shd w:val="clear" w:color="auto" w:fill="C6D9F1" w:themeFill="text2" w:themeFillTint="33"/>
              </w:rPr>
              <w:t>PRODUKTU</w:t>
            </w:r>
            <w:r>
              <w:rPr>
                <w:b/>
                <w:spacing w:val="-2"/>
                <w:sz w:val="18"/>
              </w:rPr>
              <w:t xml:space="preserve"> </w:t>
            </w:r>
            <w:r w:rsidR="001013F0">
              <w:rPr>
                <w:b/>
                <w:spacing w:val="-2"/>
                <w:sz w:val="18"/>
              </w:rPr>
              <w:t>WSKAZANE W FEPZ 2021-2027</w:t>
            </w:r>
          </w:p>
        </w:tc>
      </w:tr>
      <w:tr w:rsidR="00895D8A" w14:paraId="64A8C26F" w14:textId="77777777" w:rsidTr="00265968">
        <w:trPr>
          <w:trHeight w:val="837"/>
        </w:trPr>
        <w:tc>
          <w:tcPr>
            <w:tcW w:w="6268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3B2368AD" w14:textId="17AFEB8E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4C0F07">
              <w:rPr>
                <w:b/>
                <w:spacing w:val="-2"/>
                <w:sz w:val="18"/>
              </w:rPr>
              <w:t xml:space="preserve">, </w:t>
            </w:r>
            <w:r w:rsidR="00240B47">
              <w:rPr>
                <w:b/>
                <w:spacing w:val="-2"/>
                <w:sz w:val="18"/>
              </w:rPr>
              <w:t>kod i jednostka miary</w:t>
            </w:r>
          </w:p>
        </w:tc>
        <w:tc>
          <w:tcPr>
            <w:tcW w:w="3146" w:type="dxa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87391AF" w14:textId="33DC8F06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C364326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393810B0" w14:textId="437E3305" w:rsidR="00895D8A" w:rsidRPr="00A35929" w:rsidRDefault="00A6442C" w:rsidP="00F97B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Liczba osób objętych usługami świadczonymi w społeczności lokalnej w programie, PLKLCO02, osoby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36E50D26" w14:textId="7D3F32B1" w:rsidR="00895D8A" w:rsidRDefault="00472A11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280</w:t>
            </w:r>
          </w:p>
        </w:tc>
      </w:tr>
      <w:tr w:rsidR="00895D8A" w14:paraId="13AE3A50" w14:textId="77777777" w:rsidTr="00677AEC">
        <w:trPr>
          <w:trHeight w:val="535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05186383" w14:textId="0A63B42F" w:rsidR="00895D8A" w:rsidRPr="00677AEC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677AEC">
              <w:rPr>
                <w:b/>
                <w:sz w:val="18"/>
              </w:rPr>
              <w:t>WSKAŹNIKI REZULTATU</w:t>
            </w:r>
            <w:r w:rsidR="001013F0">
              <w:rPr>
                <w:b/>
                <w:sz w:val="18"/>
              </w:rPr>
              <w:t xml:space="preserve"> WSKAZANE W FEPZ 2021-2027</w:t>
            </w:r>
          </w:p>
        </w:tc>
      </w:tr>
      <w:tr w:rsidR="00895D8A" w14:paraId="51F3DD33" w14:textId="77777777" w:rsidTr="00265968">
        <w:trPr>
          <w:trHeight w:val="535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7655CB22" w14:textId="3BA839BD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4C0F07">
              <w:rPr>
                <w:b/>
                <w:spacing w:val="-2"/>
                <w:sz w:val="18"/>
              </w:rPr>
              <w:t xml:space="preserve">, </w:t>
            </w:r>
            <w:r w:rsidR="00240B47">
              <w:rPr>
                <w:b/>
                <w:spacing w:val="-2"/>
                <w:sz w:val="18"/>
              </w:rPr>
              <w:t>kod, i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545EBFE0" w14:textId="5D83AF63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7FEE33B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1379CBCA" w14:textId="0E9E60E0" w:rsidR="00895D8A" w:rsidRPr="00A35929" w:rsidRDefault="00A6442C" w:rsidP="002C1D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utworzonych miejsc świadczenia usług w społeczności lokalnej, PLKLCR02, sztuki</w:t>
            </w:r>
          </w:p>
        </w:tc>
        <w:tc>
          <w:tcPr>
            <w:tcW w:w="3146" w:type="dxa"/>
            <w:shd w:val="clear" w:color="auto" w:fill="auto"/>
          </w:tcPr>
          <w:p w14:paraId="428BCB31" w14:textId="134DA8F4" w:rsidR="00895D8A" w:rsidRPr="00EC672D" w:rsidRDefault="00EC672D" w:rsidP="00EC672D">
            <w:pPr>
              <w:pStyle w:val="TableParagraph"/>
              <w:tabs>
                <w:tab w:val="left" w:pos="1521"/>
              </w:tabs>
              <w:ind w:hanging="1417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                             </w:t>
            </w:r>
            <w:bookmarkStart w:id="0" w:name="_GoBack"/>
            <w:bookmarkEnd w:id="0"/>
            <w:r w:rsidRPr="00EC672D">
              <w:rPr>
                <w:sz w:val="18"/>
              </w:rPr>
              <w:t>165</w:t>
            </w:r>
          </w:p>
        </w:tc>
      </w:tr>
    </w:tbl>
    <w:p w14:paraId="14E8F174" w14:textId="77777777" w:rsidR="00265968" w:rsidRDefault="00265968"/>
    <w:p w14:paraId="5E25E04D" w14:textId="77777777" w:rsidR="007438D8" w:rsidRDefault="007438D8" w:rsidP="006A6CFA">
      <w:pPr>
        <w:rPr>
          <w:sz w:val="18"/>
        </w:rPr>
        <w:sectPr w:rsidR="007438D8">
          <w:headerReference w:type="default" r:id="rId9"/>
          <w:type w:val="continuous"/>
          <w:pgSz w:w="11910" w:h="16840"/>
          <w:pgMar w:top="1380" w:right="1020" w:bottom="1221" w:left="1140" w:header="708" w:footer="708" w:gutter="0"/>
          <w:cols w:space="708"/>
        </w:sectPr>
      </w:pPr>
    </w:p>
    <w:p w14:paraId="72B1AF62" w14:textId="77777777" w:rsidR="007438D8" w:rsidRDefault="007438D8" w:rsidP="006A6CFA">
      <w:pPr>
        <w:rPr>
          <w:sz w:val="18"/>
        </w:rPr>
        <w:sectPr w:rsidR="007438D8">
          <w:type w:val="continuous"/>
          <w:pgSz w:w="11910" w:h="16840"/>
          <w:pgMar w:top="1380" w:right="1020" w:bottom="280" w:left="1140" w:header="708" w:footer="708" w:gutter="0"/>
          <w:cols w:space="708"/>
        </w:sectPr>
      </w:pPr>
    </w:p>
    <w:p w14:paraId="5E381140" w14:textId="77777777" w:rsidR="00FD00BE" w:rsidRPr="00A5538B" w:rsidRDefault="00FD00BE" w:rsidP="002D028D">
      <w:pPr>
        <w:rPr>
          <w:vertAlign w:val="subscript"/>
        </w:rPr>
      </w:pPr>
    </w:p>
    <w:sectPr w:rsidR="00FD00BE" w:rsidRPr="00A5538B">
      <w:type w:val="continuous"/>
      <w:pgSz w:w="11910" w:h="16840"/>
      <w:pgMar w:top="1380" w:right="1020" w:bottom="280" w:left="1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B299D" w14:textId="77777777" w:rsidR="00462F96" w:rsidRDefault="00462F96" w:rsidP="00E37922">
      <w:r>
        <w:separator/>
      </w:r>
    </w:p>
  </w:endnote>
  <w:endnote w:type="continuationSeparator" w:id="0">
    <w:p w14:paraId="3DB4E4FD" w14:textId="77777777" w:rsidR="00462F96" w:rsidRDefault="00462F96" w:rsidP="00E3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D4A5A" w14:textId="77777777" w:rsidR="00462F96" w:rsidRDefault="00462F96" w:rsidP="00E37922">
      <w:r>
        <w:separator/>
      </w:r>
    </w:p>
  </w:footnote>
  <w:footnote w:type="continuationSeparator" w:id="0">
    <w:p w14:paraId="4855946A" w14:textId="77777777" w:rsidR="00462F96" w:rsidRDefault="00462F96" w:rsidP="00E3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6EA32" w14:textId="77777777" w:rsidR="00CC0191" w:rsidRPr="00CC0191" w:rsidRDefault="00CC0191" w:rsidP="00CC0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E5A"/>
    <w:multiLevelType w:val="hybridMultilevel"/>
    <w:tmpl w:val="23D8932C"/>
    <w:lvl w:ilvl="0" w:tplc="4190BB76">
      <w:start w:val="5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1C63FDC"/>
    <w:multiLevelType w:val="hybridMultilevel"/>
    <w:tmpl w:val="9B9AF082"/>
    <w:lvl w:ilvl="0" w:tplc="19261F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04625153"/>
    <w:multiLevelType w:val="hybridMultilevel"/>
    <w:tmpl w:val="69B6EE08"/>
    <w:lvl w:ilvl="0" w:tplc="6D5CC2AE">
      <w:start w:val="2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3A88065A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F0F691C8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202CBD9C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7BD41BB2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DE666F18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887C883E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2D38259A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E110DE9A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3" w15:restartNumberingAfterBreak="0">
    <w:nsid w:val="082E738B"/>
    <w:multiLevelType w:val="hybridMultilevel"/>
    <w:tmpl w:val="C66A8CFC"/>
    <w:lvl w:ilvl="0" w:tplc="0852A95C">
      <w:start w:val="1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D47AF5C4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00309856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890C2AA8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B57A7B76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C260897C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FC4A5072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7452D2BC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347CCAA8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4" w15:restartNumberingAfterBreak="0">
    <w:nsid w:val="0D413566"/>
    <w:multiLevelType w:val="hybridMultilevel"/>
    <w:tmpl w:val="6B365A00"/>
    <w:lvl w:ilvl="0" w:tplc="473AD6EC">
      <w:start w:val="2"/>
      <w:numFmt w:val="lowerLetter"/>
      <w:lvlText w:val="%1)"/>
      <w:lvlJc w:val="left"/>
      <w:pPr>
        <w:ind w:left="462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A3B27E98">
      <w:numFmt w:val="bullet"/>
      <w:lvlText w:val="•"/>
      <w:lvlJc w:val="left"/>
      <w:pPr>
        <w:ind w:left="803" w:hanging="284"/>
      </w:pPr>
      <w:rPr>
        <w:rFonts w:hint="default"/>
        <w:lang w:val="pl-PL" w:eastAsia="en-US" w:bidi="ar-SA"/>
      </w:rPr>
    </w:lvl>
    <w:lvl w:ilvl="2" w:tplc="18F0F7CA">
      <w:numFmt w:val="bullet"/>
      <w:lvlText w:val="•"/>
      <w:lvlJc w:val="left"/>
      <w:pPr>
        <w:ind w:left="1146" w:hanging="284"/>
      </w:pPr>
      <w:rPr>
        <w:rFonts w:hint="default"/>
        <w:lang w:val="pl-PL" w:eastAsia="en-US" w:bidi="ar-SA"/>
      </w:rPr>
    </w:lvl>
    <w:lvl w:ilvl="3" w:tplc="C764D930">
      <w:numFmt w:val="bullet"/>
      <w:lvlText w:val="•"/>
      <w:lvlJc w:val="left"/>
      <w:pPr>
        <w:ind w:left="1489" w:hanging="284"/>
      </w:pPr>
      <w:rPr>
        <w:rFonts w:hint="default"/>
        <w:lang w:val="pl-PL" w:eastAsia="en-US" w:bidi="ar-SA"/>
      </w:rPr>
    </w:lvl>
    <w:lvl w:ilvl="4" w:tplc="A8F2C3EC">
      <w:numFmt w:val="bullet"/>
      <w:lvlText w:val="•"/>
      <w:lvlJc w:val="left"/>
      <w:pPr>
        <w:ind w:left="1833" w:hanging="284"/>
      </w:pPr>
      <w:rPr>
        <w:rFonts w:hint="default"/>
        <w:lang w:val="pl-PL" w:eastAsia="en-US" w:bidi="ar-SA"/>
      </w:rPr>
    </w:lvl>
    <w:lvl w:ilvl="5" w:tplc="D1FEBD22">
      <w:numFmt w:val="bullet"/>
      <w:lvlText w:val="•"/>
      <w:lvlJc w:val="left"/>
      <w:pPr>
        <w:ind w:left="2176" w:hanging="284"/>
      </w:pPr>
      <w:rPr>
        <w:rFonts w:hint="default"/>
        <w:lang w:val="pl-PL" w:eastAsia="en-US" w:bidi="ar-SA"/>
      </w:rPr>
    </w:lvl>
    <w:lvl w:ilvl="6" w:tplc="4B963BE8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7" w:tplc="B836646A">
      <w:numFmt w:val="bullet"/>
      <w:lvlText w:val="•"/>
      <w:lvlJc w:val="left"/>
      <w:pPr>
        <w:ind w:left="2863" w:hanging="284"/>
      </w:pPr>
      <w:rPr>
        <w:rFonts w:hint="default"/>
        <w:lang w:val="pl-PL" w:eastAsia="en-US" w:bidi="ar-SA"/>
      </w:rPr>
    </w:lvl>
    <w:lvl w:ilvl="8" w:tplc="BBFC32AA">
      <w:numFmt w:val="bullet"/>
      <w:lvlText w:val="•"/>
      <w:lvlJc w:val="left"/>
      <w:pPr>
        <w:ind w:left="3206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B041415"/>
    <w:multiLevelType w:val="hybridMultilevel"/>
    <w:tmpl w:val="4E7EB57C"/>
    <w:lvl w:ilvl="0" w:tplc="EF7050D8">
      <w:start w:val="2"/>
      <w:numFmt w:val="decimal"/>
      <w:lvlText w:val="%1."/>
      <w:lvlJc w:val="left"/>
      <w:pPr>
        <w:ind w:left="468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C77C869A">
      <w:numFmt w:val="bullet"/>
      <w:lvlText w:val=""/>
      <w:lvlJc w:val="left"/>
      <w:pPr>
        <w:ind w:left="842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26DABF46">
      <w:numFmt w:val="bullet"/>
      <w:lvlText w:val="•"/>
      <w:lvlJc w:val="left"/>
      <w:pPr>
        <w:ind w:left="1498" w:hanging="358"/>
      </w:pPr>
      <w:rPr>
        <w:rFonts w:hint="default"/>
        <w:lang w:val="pl-PL" w:eastAsia="en-US" w:bidi="ar-SA"/>
      </w:rPr>
    </w:lvl>
    <w:lvl w:ilvl="3" w:tplc="8EA0F63C">
      <w:numFmt w:val="bullet"/>
      <w:lvlText w:val="•"/>
      <w:lvlJc w:val="left"/>
      <w:pPr>
        <w:ind w:left="2157" w:hanging="358"/>
      </w:pPr>
      <w:rPr>
        <w:rFonts w:hint="default"/>
        <w:lang w:val="pl-PL" w:eastAsia="en-US" w:bidi="ar-SA"/>
      </w:rPr>
    </w:lvl>
    <w:lvl w:ilvl="4" w:tplc="E120423E">
      <w:numFmt w:val="bullet"/>
      <w:lvlText w:val="•"/>
      <w:lvlJc w:val="left"/>
      <w:pPr>
        <w:ind w:left="2816" w:hanging="358"/>
      </w:pPr>
      <w:rPr>
        <w:rFonts w:hint="default"/>
        <w:lang w:val="pl-PL" w:eastAsia="en-US" w:bidi="ar-SA"/>
      </w:rPr>
    </w:lvl>
    <w:lvl w:ilvl="5" w:tplc="A796A434">
      <w:numFmt w:val="bullet"/>
      <w:lvlText w:val="•"/>
      <w:lvlJc w:val="left"/>
      <w:pPr>
        <w:ind w:left="3474" w:hanging="358"/>
      </w:pPr>
      <w:rPr>
        <w:rFonts w:hint="default"/>
        <w:lang w:val="pl-PL" w:eastAsia="en-US" w:bidi="ar-SA"/>
      </w:rPr>
    </w:lvl>
    <w:lvl w:ilvl="6" w:tplc="EB6635E2">
      <w:numFmt w:val="bullet"/>
      <w:lvlText w:val="•"/>
      <w:lvlJc w:val="left"/>
      <w:pPr>
        <w:ind w:left="4133" w:hanging="358"/>
      </w:pPr>
      <w:rPr>
        <w:rFonts w:hint="default"/>
        <w:lang w:val="pl-PL" w:eastAsia="en-US" w:bidi="ar-SA"/>
      </w:rPr>
    </w:lvl>
    <w:lvl w:ilvl="7" w:tplc="ABFA1F28">
      <w:numFmt w:val="bullet"/>
      <w:lvlText w:val="•"/>
      <w:lvlJc w:val="left"/>
      <w:pPr>
        <w:ind w:left="4792" w:hanging="358"/>
      </w:pPr>
      <w:rPr>
        <w:rFonts w:hint="default"/>
        <w:lang w:val="pl-PL" w:eastAsia="en-US" w:bidi="ar-SA"/>
      </w:rPr>
    </w:lvl>
    <w:lvl w:ilvl="8" w:tplc="A6767A56">
      <w:numFmt w:val="bullet"/>
      <w:lvlText w:val="•"/>
      <w:lvlJc w:val="left"/>
      <w:pPr>
        <w:ind w:left="5450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20E76B10"/>
    <w:multiLevelType w:val="hybridMultilevel"/>
    <w:tmpl w:val="2334E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27F8E"/>
    <w:multiLevelType w:val="multilevel"/>
    <w:tmpl w:val="70D89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-2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-49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-39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-656" w:hanging="1440"/>
      </w:pPr>
      <w:rPr>
        <w:rFonts w:hint="default"/>
        <w:b w:val="0"/>
      </w:rPr>
    </w:lvl>
  </w:abstractNum>
  <w:abstractNum w:abstractNumId="8" w15:restartNumberingAfterBreak="0">
    <w:nsid w:val="2548052D"/>
    <w:multiLevelType w:val="hybridMultilevel"/>
    <w:tmpl w:val="9EF8FC0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1A56F1"/>
    <w:multiLevelType w:val="hybridMultilevel"/>
    <w:tmpl w:val="8B90B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C32BD"/>
    <w:multiLevelType w:val="hybridMultilevel"/>
    <w:tmpl w:val="8842E110"/>
    <w:lvl w:ilvl="0" w:tplc="C6DED154">
      <w:start w:val="1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348C6F08">
      <w:start w:val="1"/>
      <w:numFmt w:val="lowerLetter"/>
      <w:lvlText w:val="%2)"/>
      <w:lvlJc w:val="left"/>
      <w:pPr>
        <w:ind w:left="796" w:hanging="28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162C0C1C">
      <w:numFmt w:val="bullet"/>
      <w:lvlText w:val="•"/>
      <w:lvlJc w:val="left"/>
      <w:pPr>
        <w:ind w:left="1555" w:hanging="286"/>
      </w:pPr>
      <w:rPr>
        <w:rFonts w:hint="default"/>
        <w:lang w:val="pl-PL" w:eastAsia="en-US" w:bidi="ar-SA"/>
      </w:rPr>
    </w:lvl>
    <w:lvl w:ilvl="3" w:tplc="DE04E8C8">
      <w:numFmt w:val="bullet"/>
      <w:lvlText w:val="•"/>
      <w:lvlJc w:val="left"/>
      <w:pPr>
        <w:ind w:left="2310" w:hanging="286"/>
      </w:pPr>
      <w:rPr>
        <w:rFonts w:hint="default"/>
        <w:lang w:val="pl-PL" w:eastAsia="en-US" w:bidi="ar-SA"/>
      </w:rPr>
    </w:lvl>
    <w:lvl w:ilvl="4" w:tplc="E926E022">
      <w:numFmt w:val="bullet"/>
      <w:lvlText w:val="•"/>
      <w:lvlJc w:val="left"/>
      <w:pPr>
        <w:ind w:left="3066" w:hanging="286"/>
      </w:pPr>
      <w:rPr>
        <w:rFonts w:hint="default"/>
        <w:lang w:val="pl-PL" w:eastAsia="en-US" w:bidi="ar-SA"/>
      </w:rPr>
    </w:lvl>
    <w:lvl w:ilvl="5" w:tplc="F8AA47A2">
      <w:numFmt w:val="bullet"/>
      <w:lvlText w:val="•"/>
      <w:lvlJc w:val="left"/>
      <w:pPr>
        <w:ind w:left="3821" w:hanging="286"/>
      </w:pPr>
      <w:rPr>
        <w:rFonts w:hint="default"/>
        <w:lang w:val="pl-PL" w:eastAsia="en-US" w:bidi="ar-SA"/>
      </w:rPr>
    </w:lvl>
    <w:lvl w:ilvl="6" w:tplc="823259A0">
      <w:numFmt w:val="bullet"/>
      <w:lvlText w:val="•"/>
      <w:lvlJc w:val="left"/>
      <w:pPr>
        <w:ind w:left="4577" w:hanging="286"/>
      </w:pPr>
      <w:rPr>
        <w:rFonts w:hint="default"/>
        <w:lang w:val="pl-PL" w:eastAsia="en-US" w:bidi="ar-SA"/>
      </w:rPr>
    </w:lvl>
    <w:lvl w:ilvl="7" w:tplc="DDA6A23A">
      <w:numFmt w:val="bullet"/>
      <w:lvlText w:val="•"/>
      <w:lvlJc w:val="left"/>
      <w:pPr>
        <w:ind w:left="5332" w:hanging="286"/>
      </w:pPr>
      <w:rPr>
        <w:rFonts w:hint="default"/>
        <w:lang w:val="pl-PL" w:eastAsia="en-US" w:bidi="ar-SA"/>
      </w:rPr>
    </w:lvl>
    <w:lvl w:ilvl="8" w:tplc="247E5750">
      <w:numFmt w:val="bullet"/>
      <w:lvlText w:val="•"/>
      <w:lvlJc w:val="left"/>
      <w:pPr>
        <w:ind w:left="6088" w:hanging="286"/>
      </w:pPr>
      <w:rPr>
        <w:rFonts w:hint="default"/>
        <w:lang w:val="pl-PL" w:eastAsia="en-US" w:bidi="ar-SA"/>
      </w:rPr>
    </w:lvl>
  </w:abstractNum>
  <w:abstractNum w:abstractNumId="11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86604A"/>
    <w:multiLevelType w:val="hybridMultilevel"/>
    <w:tmpl w:val="6A721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7339C"/>
    <w:multiLevelType w:val="hybridMultilevel"/>
    <w:tmpl w:val="9C0E7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4624B5"/>
    <w:multiLevelType w:val="hybridMultilevel"/>
    <w:tmpl w:val="DF2AF720"/>
    <w:lvl w:ilvl="0" w:tplc="52A86632">
      <w:start w:val="2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226AAE74">
      <w:start w:val="1"/>
      <w:numFmt w:val="lowerLetter"/>
      <w:lvlText w:val="%2)"/>
      <w:lvlJc w:val="left"/>
      <w:pPr>
        <w:ind w:left="818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201E7372">
      <w:numFmt w:val="bullet"/>
      <w:lvlText w:val="•"/>
      <w:lvlJc w:val="left"/>
      <w:pPr>
        <w:ind w:left="1573" w:hanging="284"/>
      </w:pPr>
      <w:rPr>
        <w:rFonts w:hint="default"/>
        <w:lang w:val="pl-PL" w:eastAsia="en-US" w:bidi="ar-SA"/>
      </w:rPr>
    </w:lvl>
    <w:lvl w:ilvl="3" w:tplc="556A189E">
      <w:numFmt w:val="bullet"/>
      <w:lvlText w:val="•"/>
      <w:lvlJc w:val="left"/>
      <w:pPr>
        <w:ind w:left="2327" w:hanging="284"/>
      </w:pPr>
      <w:rPr>
        <w:rFonts w:hint="default"/>
        <w:lang w:val="pl-PL" w:eastAsia="en-US" w:bidi="ar-SA"/>
      </w:rPr>
    </w:lvl>
    <w:lvl w:ilvl="4" w:tplc="B5C49368">
      <w:numFmt w:val="bullet"/>
      <w:lvlText w:val="•"/>
      <w:lvlJc w:val="left"/>
      <w:pPr>
        <w:ind w:left="3081" w:hanging="284"/>
      </w:pPr>
      <w:rPr>
        <w:rFonts w:hint="default"/>
        <w:lang w:val="pl-PL" w:eastAsia="en-US" w:bidi="ar-SA"/>
      </w:rPr>
    </w:lvl>
    <w:lvl w:ilvl="5" w:tplc="97EA8830">
      <w:numFmt w:val="bullet"/>
      <w:lvlText w:val="•"/>
      <w:lvlJc w:val="left"/>
      <w:pPr>
        <w:ind w:left="3835" w:hanging="284"/>
      </w:pPr>
      <w:rPr>
        <w:rFonts w:hint="default"/>
        <w:lang w:val="pl-PL" w:eastAsia="en-US" w:bidi="ar-SA"/>
      </w:rPr>
    </w:lvl>
    <w:lvl w:ilvl="6" w:tplc="38A4796A">
      <w:numFmt w:val="bullet"/>
      <w:lvlText w:val="•"/>
      <w:lvlJc w:val="left"/>
      <w:pPr>
        <w:ind w:left="4589" w:hanging="284"/>
      </w:pPr>
      <w:rPr>
        <w:rFonts w:hint="default"/>
        <w:lang w:val="pl-PL" w:eastAsia="en-US" w:bidi="ar-SA"/>
      </w:rPr>
    </w:lvl>
    <w:lvl w:ilvl="7" w:tplc="699AC4A8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8" w:tplc="F4806CC6">
      <w:numFmt w:val="bullet"/>
      <w:lvlText w:val="•"/>
      <w:lvlJc w:val="left"/>
      <w:pPr>
        <w:ind w:left="6097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4FB818A8"/>
    <w:multiLevelType w:val="hybridMultilevel"/>
    <w:tmpl w:val="4F34F01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4"/>
  </w:num>
  <w:num w:numId="6">
    <w:abstractNumId w:val="10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  <w:num w:numId="11">
    <w:abstractNumId w:val="12"/>
  </w:num>
  <w:num w:numId="12">
    <w:abstractNumId w:val="8"/>
  </w:num>
  <w:num w:numId="13">
    <w:abstractNumId w:val="15"/>
  </w:num>
  <w:num w:numId="14">
    <w:abstractNumId w:val="11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D8"/>
    <w:rsid w:val="00004370"/>
    <w:rsid w:val="00014FF3"/>
    <w:rsid w:val="000221E4"/>
    <w:rsid w:val="00035413"/>
    <w:rsid w:val="00037196"/>
    <w:rsid w:val="000445A4"/>
    <w:rsid w:val="0006193D"/>
    <w:rsid w:val="00094399"/>
    <w:rsid w:val="000A0B5A"/>
    <w:rsid w:val="000C15BC"/>
    <w:rsid w:val="000D0D48"/>
    <w:rsid w:val="000E5C0C"/>
    <w:rsid w:val="00101039"/>
    <w:rsid w:val="001013F0"/>
    <w:rsid w:val="00103DCC"/>
    <w:rsid w:val="00185E83"/>
    <w:rsid w:val="001A62C4"/>
    <w:rsid w:val="001D2556"/>
    <w:rsid w:val="00213C80"/>
    <w:rsid w:val="00240B47"/>
    <w:rsid w:val="0025176F"/>
    <w:rsid w:val="00260E32"/>
    <w:rsid w:val="00262A34"/>
    <w:rsid w:val="00265968"/>
    <w:rsid w:val="002662E0"/>
    <w:rsid w:val="00281D90"/>
    <w:rsid w:val="002A771B"/>
    <w:rsid w:val="002B5E00"/>
    <w:rsid w:val="002B6DCE"/>
    <w:rsid w:val="002C1DAF"/>
    <w:rsid w:val="002C2836"/>
    <w:rsid w:val="002D028D"/>
    <w:rsid w:val="002E7882"/>
    <w:rsid w:val="002F1F2A"/>
    <w:rsid w:val="003179C7"/>
    <w:rsid w:val="0033300B"/>
    <w:rsid w:val="0034516A"/>
    <w:rsid w:val="00367D7A"/>
    <w:rsid w:val="0037079F"/>
    <w:rsid w:val="003925D1"/>
    <w:rsid w:val="00397D39"/>
    <w:rsid w:val="003B56D4"/>
    <w:rsid w:val="003C3B3E"/>
    <w:rsid w:val="003C473D"/>
    <w:rsid w:val="003D7446"/>
    <w:rsid w:val="00417B85"/>
    <w:rsid w:val="00451227"/>
    <w:rsid w:val="004618C4"/>
    <w:rsid w:val="00462F96"/>
    <w:rsid w:val="00470D52"/>
    <w:rsid w:val="0047234A"/>
    <w:rsid w:val="00472A11"/>
    <w:rsid w:val="00474BA7"/>
    <w:rsid w:val="004850F6"/>
    <w:rsid w:val="00490E60"/>
    <w:rsid w:val="004B4845"/>
    <w:rsid w:val="004C0F07"/>
    <w:rsid w:val="004C5578"/>
    <w:rsid w:val="004D6432"/>
    <w:rsid w:val="004E64C4"/>
    <w:rsid w:val="004E7679"/>
    <w:rsid w:val="004F0EE7"/>
    <w:rsid w:val="005018A0"/>
    <w:rsid w:val="00505549"/>
    <w:rsid w:val="00511DB0"/>
    <w:rsid w:val="00514950"/>
    <w:rsid w:val="00516973"/>
    <w:rsid w:val="00522C2B"/>
    <w:rsid w:val="00541E3A"/>
    <w:rsid w:val="005501D6"/>
    <w:rsid w:val="005529DF"/>
    <w:rsid w:val="0055748C"/>
    <w:rsid w:val="0059358E"/>
    <w:rsid w:val="005F1446"/>
    <w:rsid w:val="00613E91"/>
    <w:rsid w:val="006412E9"/>
    <w:rsid w:val="00665A18"/>
    <w:rsid w:val="00677AEC"/>
    <w:rsid w:val="00680C12"/>
    <w:rsid w:val="00693912"/>
    <w:rsid w:val="006A2917"/>
    <w:rsid w:val="006A566C"/>
    <w:rsid w:val="006A6CFA"/>
    <w:rsid w:val="006C4C19"/>
    <w:rsid w:val="006E7732"/>
    <w:rsid w:val="00704C3B"/>
    <w:rsid w:val="00712C48"/>
    <w:rsid w:val="007244D9"/>
    <w:rsid w:val="00727EF7"/>
    <w:rsid w:val="007438D8"/>
    <w:rsid w:val="0075183E"/>
    <w:rsid w:val="007A2C17"/>
    <w:rsid w:val="007B0FB7"/>
    <w:rsid w:val="007C6BA7"/>
    <w:rsid w:val="007D5839"/>
    <w:rsid w:val="007E1611"/>
    <w:rsid w:val="007E4AA2"/>
    <w:rsid w:val="008123C9"/>
    <w:rsid w:val="00826051"/>
    <w:rsid w:val="0083625A"/>
    <w:rsid w:val="00876E13"/>
    <w:rsid w:val="00877C42"/>
    <w:rsid w:val="00881392"/>
    <w:rsid w:val="00895ABB"/>
    <w:rsid w:val="00895D8A"/>
    <w:rsid w:val="008975E2"/>
    <w:rsid w:val="008A77CB"/>
    <w:rsid w:val="008D5491"/>
    <w:rsid w:val="008E1DDD"/>
    <w:rsid w:val="008F2C96"/>
    <w:rsid w:val="009065FC"/>
    <w:rsid w:val="00914A05"/>
    <w:rsid w:val="0093647E"/>
    <w:rsid w:val="00953FEE"/>
    <w:rsid w:val="009708B3"/>
    <w:rsid w:val="009A1B94"/>
    <w:rsid w:val="009B170B"/>
    <w:rsid w:val="009B7DFF"/>
    <w:rsid w:val="009D669F"/>
    <w:rsid w:val="009F2D63"/>
    <w:rsid w:val="00A157B0"/>
    <w:rsid w:val="00A3183B"/>
    <w:rsid w:val="00A35929"/>
    <w:rsid w:val="00A5538B"/>
    <w:rsid w:val="00A57979"/>
    <w:rsid w:val="00A6442C"/>
    <w:rsid w:val="00A9030E"/>
    <w:rsid w:val="00AA0058"/>
    <w:rsid w:val="00AC0AF2"/>
    <w:rsid w:val="00AC2709"/>
    <w:rsid w:val="00AF796B"/>
    <w:rsid w:val="00AF7D11"/>
    <w:rsid w:val="00B107A4"/>
    <w:rsid w:val="00B31A6A"/>
    <w:rsid w:val="00B371EC"/>
    <w:rsid w:val="00B43A3E"/>
    <w:rsid w:val="00B93FB3"/>
    <w:rsid w:val="00BA385C"/>
    <w:rsid w:val="00BB3FFC"/>
    <w:rsid w:val="00BC14B8"/>
    <w:rsid w:val="00BC4C98"/>
    <w:rsid w:val="00BD71D7"/>
    <w:rsid w:val="00BF4112"/>
    <w:rsid w:val="00C1660B"/>
    <w:rsid w:val="00C21914"/>
    <w:rsid w:val="00C3520E"/>
    <w:rsid w:val="00C4409C"/>
    <w:rsid w:val="00C92FDD"/>
    <w:rsid w:val="00C96C38"/>
    <w:rsid w:val="00C96C87"/>
    <w:rsid w:val="00CA571E"/>
    <w:rsid w:val="00CC0191"/>
    <w:rsid w:val="00CE0500"/>
    <w:rsid w:val="00CE40B6"/>
    <w:rsid w:val="00CE55B9"/>
    <w:rsid w:val="00CE5EF4"/>
    <w:rsid w:val="00CF7CCC"/>
    <w:rsid w:val="00D00B64"/>
    <w:rsid w:val="00D12C3A"/>
    <w:rsid w:val="00D2370C"/>
    <w:rsid w:val="00D73C0A"/>
    <w:rsid w:val="00D749D2"/>
    <w:rsid w:val="00D85842"/>
    <w:rsid w:val="00DC73E7"/>
    <w:rsid w:val="00DC786C"/>
    <w:rsid w:val="00DE4244"/>
    <w:rsid w:val="00DF4F36"/>
    <w:rsid w:val="00E00167"/>
    <w:rsid w:val="00E3557E"/>
    <w:rsid w:val="00E35A23"/>
    <w:rsid w:val="00E37922"/>
    <w:rsid w:val="00E609ED"/>
    <w:rsid w:val="00E83117"/>
    <w:rsid w:val="00E85CA0"/>
    <w:rsid w:val="00EA5918"/>
    <w:rsid w:val="00EB2AD7"/>
    <w:rsid w:val="00EC672D"/>
    <w:rsid w:val="00ED1C31"/>
    <w:rsid w:val="00EE4336"/>
    <w:rsid w:val="00EF7914"/>
    <w:rsid w:val="00F039E4"/>
    <w:rsid w:val="00F15F54"/>
    <w:rsid w:val="00F235D3"/>
    <w:rsid w:val="00F338E7"/>
    <w:rsid w:val="00F532F4"/>
    <w:rsid w:val="00F71AC1"/>
    <w:rsid w:val="00F97B45"/>
    <w:rsid w:val="00FB421B"/>
    <w:rsid w:val="00FD00BE"/>
    <w:rsid w:val="00FD4F31"/>
    <w:rsid w:val="00FD69AC"/>
    <w:rsid w:val="00FE09F5"/>
    <w:rsid w:val="00FE63AC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8B97"/>
  <w15:docId w15:val="{954E6FB5-84BD-44FE-AAE5-0982ED34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left="307"/>
    </w:pPr>
    <w:rPr>
      <w:rFonts w:ascii="Times New Roman" w:eastAsia="Times New Roman" w:hAnsi="Times New Roman" w:cs="Times New Roman"/>
      <w:b/>
      <w:bCs/>
      <w:i/>
      <w:iCs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92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922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B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6B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6BA7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BA7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BA7"/>
    <w:rPr>
      <w:rFonts w:ascii="Segoe UI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AA0058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0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B40EE-7E62-4497-99E5-0855310CA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956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Grębosz, Halina</dc:creator>
  <cp:lastModifiedBy>Katarzyna Hołubczat</cp:lastModifiedBy>
  <cp:revision>4</cp:revision>
  <dcterms:created xsi:type="dcterms:W3CDTF">2025-09-23T07:32:00Z</dcterms:created>
  <dcterms:modified xsi:type="dcterms:W3CDTF">2025-10-27T08:12:00Z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2023-04-27T00:00:00Z</vt:filetime>
  </property>
  <property fmtid="{D5CDD505-2E9C-101B-9397-08002B2CF9AE}" pid="5" name="Producer">
    <vt:lpwstr>Microsoft® Word 2019</vt:lpwstr>
  </property>
</Properties>
</file>